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EF" w:rsidRPr="004321EF" w:rsidRDefault="004321EF" w:rsidP="004321EF">
      <w:pPr>
        <w:spacing w:after="175" w:line="288" w:lineRule="atLeast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4321EF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 xml:space="preserve">В чем отличия </w:t>
      </w:r>
      <w:proofErr w:type="spellStart"/>
      <w:r w:rsidRPr="004321EF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>фольма-ткань</w:t>
      </w:r>
      <w:proofErr w:type="spellEnd"/>
      <w:r w:rsidRPr="004321EF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 xml:space="preserve"> и </w:t>
      </w:r>
      <w:proofErr w:type="spellStart"/>
      <w:r w:rsidRPr="004321EF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>стеклофольма-ткань</w:t>
      </w:r>
      <w:proofErr w:type="spellEnd"/>
      <w:r w:rsidRPr="004321EF">
        <w:rPr>
          <w:rFonts w:ascii="Times New Roman" w:eastAsia="Times New Roman" w:hAnsi="Times New Roman" w:cs="Times New Roman"/>
          <w:b/>
          <w:bCs/>
          <w:color w:val="B22222"/>
          <w:kern w:val="36"/>
          <w:sz w:val="48"/>
          <w:szCs w:val="48"/>
          <w:lang w:eastAsia="ru-RU"/>
        </w:rPr>
        <w:t xml:space="preserve"> и что это такое?</w:t>
      </w:r>
    </w:p>
    <w:p w:rsidR="004321EF" w:rsidRPr="004321EF" w:rsidRDefault="004321EF" w:rsidP="004321EF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между 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"https://zimportal.ru/catalog/314048-folma-tkan" </w:instrText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1EF">
        <w:rPr>
          <w:rFonts w:ascii="Times New Roman" w:eastAsia="Times New Roman" w:hAnsi="Times New Roman" w:cs="Times New Roman"/>
          <w:color w:val="0782C1"/>
          <w:sz w:val="24"/>
          <w:szCs w:val="24"/>
          <w:u w:val="single"/>
          <w:lang w:eastAsia="ru-RU"/>
        </w:rPr>
        <w:t>фольма-тканью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"https://zimportal.ru/catalog/314040-steklofolma-tkan" </w:instrText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321EF">
        <w:rPr>
          <w:rFonts w:ascii="Times New Roman" w:eastAsia="Times New Roman" w:hAnsi="Times New Roman" w:cs="Times New Roman"/>
          <w:color w:val="0782C1"/>
          <w:sz w:val="24"/>
          <w:szCs w:val="24"/>
          <w:u w:val="single"/>
          <w:lang w:eastAsia="ru-RU"/>
        </w:rPr>
        <w:t>стеклофольма-тканью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отсутствуют. Оба материала представляют собой стеклоткань, покрытую алюминиевой фольгой. Этот материал также известен как стеклоткань,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кашированная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фольгой, или фольга-ткань.</w:t>
      </w:r>
    </w:p>
    <w:p w:rsidR="004321EF" w:rsidRPr="004321EF" w:rsidRDefault="004321EF" w:rsidP="004321EF">
      <w:pPr>
        <w:spacing w:after="175" w:line="288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Применение </w:t>
      </w:r>
      <w:proofErr w:type="spellStart"/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фольма-ткани</w:t>
      </w:r>
      <w:proofErr w:type="spellEnd"/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</w:t>
      </w:r>
      <w:proofErr w:type="spellStart"/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стеклофольма-ткани</w:t>
      </w:r>
      <w:proofErr w:type="spellEnd"/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4321EF" w:rsidRPr="004321EF" w:rsidRDefault="004321EF" w:rsidP="004321EF">
      <w:pPr>
        <w:numPr>
          <w:ilvl w:val="0"/>
          <w:numId w:val="2"/>
        </w:numPr>
        <w:spacing w:after="0" w:line="240" w:lineRule="auto"/>
        <w:ind w:left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Изоляция утеплителя на трубах теплотрасс</w:t>
      </w:r>
    </w:p>
    <w:p w:rsidR="004321EF" w:rsidRPr="004321EF" w:rsidRDefault="004321EF" w:rsidP="004321EF">
      <w:pPr>
        <w:numPr>
          <w:ilvl w:val="0"/>
          <w:numId w:val="2"/>
        </w:numPr>
        <w:spacing w:after="0" w:line="240" w:lineRule="auto"/>
        <w:ind w:left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вентиляции, кондиционирования и рекуперации</w:t>
      </w:r>
    </w:p>
    <w:p w:rsidR="004321EF" w:rsidRPr="004321EF" w:rsidRDefault="004321EF" w:rsidP="004321EF">
      <w:pPr>
        <w:numPr>
          <w:ilvl w:val="0"/>
          <w:numId w:val="2"/>
        </w:numPr>
        <w:spacing w:after="0" w:line="240" w:lineRule="auto"/>
        <w:ind w:left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Корабли: облицовочный материал для изоляции оборудования и утеплителя на стенах</w:t>
      </w:r>
    </w:p>
    <w:p w:rsidR="004321EF" w:rsidRPr="004321EF" w:rsidRDefault="004321EF" w:rsidP="004321EF">
      <w:pPr>
        <w:numPr>
          <w:ilvl w:val="0"/>
          <w:numId w:val="2"/>
        </w:numPr>
        <w:spacing w:after="0" w:line="240" w:lineRule="auto"/>
        <w:ind w:left="1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ППУ скорлупы</w:t>
      </w:r>
    </w:p>
    <w:p w:rsidR="004321EF" w:rsidRPr="004321EF" w:rsidRDefault="004321EF" w:rsidP="004321EF">
      <w:pPr>
        <w:spacing w:after="1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компании:</w:t>
      </w: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4321EF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Завод Изоляционных Материалов</w:t>
        </w:r>
      </w:hyperlink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работает с 2007 года и за это время произвел 35 000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метров изоляции, уплотнителей и лент. Наши материалы применяются в таких компаниях, как Газпром,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Лукойл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Роснефть,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СибЭнерго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Эон, Почта России, а также в жилищно-коммунальном хозяйстве и на объектах теплоснабжения.</w:t>
      </w:r>
    </w:p>
    <w:p w:rsidR="004321EF" w:rsidRPr="004321EF" w:rsidRDefault="004321EF" w:rsidP="004321EF">
      <w:pPr>
        <w:spacing w:after="175" w:line="288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Продукция: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изоляция: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фольма-ткань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стеклофольма-ткань</w:t>
      </w:r>
      <w:proofErr w:type="spellEnd"/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Фольгоизол</w:t>
      </w:r>
      <w:proofErr w:type="spellEnd"/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Уплотнительные и демпферные ленты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Маты для теплого водяного пола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Самоклеющийся </w:t>
      </w:r>
      <w:proofErr w:type="spell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фольгированный</w:t>
      </w:r>
      <w:proofErr w:type="spell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утеплитель для воздуховодов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Компенсационные демпферные маты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Теплоизоляция</w:t>
      </w:r>
      <w:proofErr w:type="gramEnd"/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отражающая из вспененных материалов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Утеплитель для дома</w:t>
      </w:r>
    </w:p>
    <w:p w:rsidR="004321EF" w:rsidRPr="004321EF" w:rsidRDefault="004321EF" w:rsidP="004321EF">
      <w:pPr>
        <w:numPr>
          <w:ilvl w:val="0"/>
          <w:numId w:val="3"/>
        </w:numPr>
        <w:spacing w:after="0" w:line="240" w:lineRule="auto"/>
        <w:ind w:left="1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Ложементы</w:t>
      </w:r>
    </w:p>
    <w:p w:rsidR="004321EF" w:rsidRPr="004321EF" w:rsidRDefault="004321EF" w:rsidP="004321EF">
      <w:pPr>
        <w:spacing w:after="175" w:line="288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2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 и контакты:</w:t>
      </w:r>
      <w:r w:rsidRPr="004321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заказа перейдите на сайт </w:t>
      </w:r>
      <w:proofErr w:type="spellStart"/>
      <w:r w:rsidRPr="004321EF">
        <w:rPr>
          <w:rFonts w:ascii="Times New Roman" w:eastAsia="Times New Roman" w:hAnsi="Times New Roman" w:cs="Times New Roman"/>
          <w:sz w:val="27"/>
          <w:szCs w:val="27"/>
          <w:lang w:eastAsia="ru-RU"/>
        </w:rPr>
        <w:t>folmatkan.ru</w:t>
      </w:r>
      <w:proofErr w:type="spellEnd"/>
      <w:r w:rsidRPr="004321EF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или звоните по бесплатному номеру 8 800 250 69 29.</w:t>
      </w:r>
    </w:p>
    <w:p w:rsidR="00110ECC" w:rsidRPr="004321EF" w:rsidRDefault="00110ECC" w:rsidP="004321EF"/>
    <w:sectPr w:rsidR="00110ECC" w:rsidRPr="004321EF" w:rsidSect="00A3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219"/>
    <w:multiLevelType w:val="multilevel"/>
    <w:tmpl w:val="967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77DD9"/>
    <w:multiLevelType w:val="multilevel"/>
    <w:tmpl w:val="624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C36D4"/>
    <w:multiLevelType w:val="multilevel"/>
    <w:tmpl w:val="3330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2F9"/>
    <w:rsid w:val="00110ECC"/>
    <w:rsid w:val="00165069"/>
    <w:rsid w:val="00282660"/>
    <w:rsid w:val="002C2E0E"/>
    <w:rsid w:val="002D0538"/>
    <w:rsid w:val="004321EF"/>
    <w:rsid w:val="007E2D9E"/>
    <w:rsid w:val="009672F9"/>
    <w:rsid w:val="00A37EDC"/>
    <w:rsid w:val="00AC312C"/>
    <w:rsid w:val="00F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DC"/>
  </w:style>
  <w:style w:type="paragraph" w:styleId="1">
    <w:name w:val="heading 1"/>
    <w:basedOn w:val="a"/>
    <w:link w:val="10"/>
    <w:uiPriority w:val="9"/>
    <w:qFormat/>
    <w:rsid w:val="00432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2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2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2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432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m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2024-12-09T09:33:00Z</dcterms:created>
  <dcterms:modified xsi:type="dcterms:W3CDTF">2024-12-09T09:33:00Z</dcterms:modified>
</cp:coreProperties>
</file>